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4150" w:rsidRDefault="00BD22CF" w:rsidP="000D4150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FF0000"/>
          <w:sz w:val="36"/>
          <w:szCs w:val="40"/>
        </w:rPr>
      </w:pPr>
      <w:r w:rsidRPr="000D4150">
        <w:rPr>
          <w:rFonts w:ascii="Gill Sans" w:hAnsi="Gill Sans" w:cs="Gill Sans"/>
          <w:color w:val="FF0000"/>
          <w:sz w:val="36"/>
          <w:szCs w:val="40"/>
        </w:rPr>
        <w:t xml:space="preserve">travailler le social </w:t>
      </w:r>
    </w:p>
    <w:p w:rsidR="00BD22CF" w:rsidRPr="000D4150" w:rsidRDefault="000D4150" w:rsidP="000D4150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FF0000"/>
          <w:sz w:val="36"/>
          <w:szCs w:val="40"/>
        </w:rPr>
      </w:pPr>
      <w:r>
        <w:rPr>
          <w:rFonts w:ascii="Gill Sans" w:hAnsi="Gill Sans" w:cs="Gill Sans"/>
          <w:color w:val="FF0000"/>
          <w:sz w:val="36"/>
          <w:szCs w:val="40"/>
        </w:rPr>
        <w:t xml:space="preserve">                     </w:t>
      </w:r>
      <w:r w:rsidR="00BD22CF" w:rsidRPr="002831B8">
        <w:rPr>
          <w:rFonts w:ascii="Gill Sans" w:hAnsi="Gill Sans" w:cs="Gill Sans"/>
        </w:rPr>
        <w:t>[</w:t>
      </w:r>
      <w:r w:rsidR="00BD22CF" w:rsidRPr="002831B8">
        <w:rPr>
          <w:rFonts w:ascii="Gill Sans" w:hAnsi="Gill Sans" w:cs="Gill Sans"/>
          <w:b/>
          <w:bCs/>
        </w:rPr>
        <w:t>en images]</w:t>
      </w:r>
    </w:p>
    <w:p w:rsidR="00BD22CF" w:rsidRPr="002831B8" w:rsidRDefault="00BD22CF" w:rsidP="00BD22CF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</w:rPr>
      </w:pPr>
    </w:p>
    <w:p w:rsidR="00214094" w:rsidRDefault="00214094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color w:val="1A1A1A"/>
        </w:rPr>
      </w:pPr>
    </w:p>
    <w:p w:rsidR="00214094" w:rsidRDefault="00214094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color w:val="1A1A1A"/>
        </w:rPr>
      </w:pPr>
    </w:p>
    <w:p w:rsidR="00BD22CF" w:rsidRPr="002831B8" w:rsidRDefault="00BA493B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color w:val="1A1A1A"/>
        </w:rPr>
      </w:pPr>
      <w:r>
        <w:rPr>
          <w:rFonts w:ascii="Gill Sans" w:hAnsi="Gill Sans" w:cs="Arial"/>
          <w:b/>
          <w:bCs/>
          <w:color w:val="1A1A1A"/>
        </w:rPr>
        <w:t xml:space="preserve">Retour sur </w:t>
      </w:r>
      <w:r w:rsidR="003701A7">
        <w:rPr>
          <w:rFonts w:ascii="Gill Sans" w:hAnsi="Gill Sans" w:cs="Arial"/>
          <w:b/>
          <w:bCs/>
          <w:color w:val="1A1A1A"/>
        </w:rPr>
        <w:t>l’atelier</w:t>
      </w:r>
      <w:r w:rsidR="003701A7" w:rsidRPr="002831B8">
        <w:rPr>
          <w:rFonts w:ascii="Gill Sans" w:hAnsi="Gill Sans" w:cs="Arial"/>
          <w:b/>
          <w:bCs/>
          <w:color w:val="1A1A1A"/>
        </w:rPr>
        <w:t xml:space="preserve"> Tls</w:t>
      </w:r>
      <w:r w:rsidR="00525A88" w:rsidRPr="002831B8">
        <w:rPr>
          <w:rFonts w:ascii="Gill Sans" w:hAnsi="Gill Sans" w:cs="Arial"/>
          <w:b/>
          <w:bCs/>
          <w:color w:val="1A1A1A"/>
        </w:rPr>
        <w:t xml:space="preserve"> en images du </w:t>
      </w:r>
      <w:r w:rsidR="008D7E3E">
        <w:rPr>
          <w:rFonts w:ascii="Gill Sans" w:hAnsi="Gill Sans" w:cs="Arial"/>
          <w:b/>
          <w:bCs/>
          <w:color w:val="1A1A1A"/>
        </w:rPr>
        <w:t xml:space="preserve">25 </w:t>
      </w:r>
      <w:r w:rsidR="003B4F16">
        <w:rPr>
          <w:rFonts w:ascii="Gill Sans" w:hAnsi="Gill Sans" w:cs="Arial"/>
          <w:b/>
          <w:bCs/>
          <w:color w:val="1A1A1A"/>
        </w:rPr>
        <w:t>novembre</w:t>
      </w:r>
      <w:r w:rsidR="008D7E3E">
        <w:rPr>
          <w:rFonts w:ascii="Gill Sans" w:hAnsi="Gill Sans" w:cs="Arial"/>
          <w:b/>
          <w:bCs/>
          <w:color w:val="1A1A1A"/>
        </w:rPr>
        <w:t xml:space="preserve"> 2019</w:t>
      </w:r>
    </w:p>
    <w:p w:rsidR="00BD22CF" w:rsidRPr="00214094" w:rsidRDefault="00BD22CF" w:rsidP="00BD22CF">
      <w:pPr>
        <w:widowControl w:val="0"/>
        <w:autoSpaceDE w:val="0"/>
        <w:autoSpaceDN w:val="0"/>
        <w:adjustRightInd w:val="0"/>
        <w:rPr>
          <w:rFonts w:ascii="Gill Sans" w:hAnsi="Gill Sans" w:cs="Times New Roman"/>
          <w:b/>
          <w:u w:color="0E24B2"/>
        </w:rPr>
      </w:pPr>
    </w:p>
    <w:p w:rsidR="008D7E3E" w:rsidRPr="008D7E3E" w:rsidRDefault="008D7E3E" w:rsidP="008D7E3E">
      <w:pPr>
        <w:rPr>
          <w:rFonts w:ascii="Gill Sans" w:hAnsi="Gill Sans" w:cs="Arial"/>
          <w:bCs/>
        </w:rPr>
      </w:pPr>
    </w:p>
    <w:p w:rsidR="003B4F16" w:rsidRPr="00D63008" w:rsidRDefault="003B4F16" w:rsidP="003B4F16">
      <w:pPr>
        <w:widowControl w:val="0"/>
        <w:autoSpaceDE w:val="0"/>
        <w:autoSpaceDN w:val="0"/>
        <w:adjustRightInd w:val="0"/>
        <w:outlineLvl w:val="0"/>
        <w:rPr>
          <w:rFonts w:ascii="Gill Sans" w:hAnsi="Gill Sans" w:cs="Times"/>
          <w:i/>
          <w:iCs/>
          <w:color w:val="FF0000"/>
          <w:u w:color="0E24B2"/>
        </w:rPr>
      </w:pPr>
      <w:r>
        <w:rPr>
          <w:rFonts w:ascii="Gill Sans" w:hAnsi="Gill Sans" w:cs="Arial"/>
          <w:b/>
          <w:bCs/>
          <w:i/>
          <w:color w:val="FF0000"/>
        </w:rPr>
        <w:t>1</w:t>
      </w:r>
      <w:r w:rsidR="008D7E3E" w:rsidRPr="00EB6239">
        <w:rPr>
          <w:rFonts w:ascii="Gill Sans" w:hAnsi="Gill Sans" w:cs="Arial"/>
          <w:b/>
          <w:bCs/>
          <w:i/>
          <w:color w:val="FF0000"/>
        </w:rPr>
        <w:t xml:space="preserve">) </w:t>
      </w:r>
      <w:r w:rsidRPr="003B4F16">
        <w:rPr>
          <w:rFonts w:ascii="Gill Sans" w:hAnsi="Gill Sans" w:cs="Times"/>
          <w:b/>
          <w:i/>
          <w:iCs/>
          <w:color w:val="FF0000"/>
          <w:u w:color="0E24B2"/>
        </w:rPr>
        <w:t>Accueil nouve</w:t>
      </w:r>
      <w:r>
        <w:rPr>
          <w:rFonts w:ascii="Gill Sans" w:hAnsi="Gill Sans" w:cs="Times"/>
          <w:b/>
          <w:i/>
          <w:iCs/>
          <w:color w:val="FF0000"/>
          <w:u w:color="0E24B2"/>
        </w:rPr>
        <w:t>lle</w:t>
      </w:r>
      <w:r w:rsidRPr="003B4F16">
        <w:rPr>
          <w:rFonts w:ascii="Gill Sans" w:hAnsi="Gill Sans" w:cs="Times"/>
          <w:b/>
          <w:i/>
          <w:iCs/>
          <w:color w:val="FF0000"/>
          <w:u w:color="0E24B2"/>
        </w:rPr>
        <w:t xml:space="preserve"> participant</w:t>
      </w:r>
      <w:r>
        <w:rPr>
          <w:rFonts w:ascii="Gill Sans" w:hAnsi="Gill Sans" w:cs="Times"/>
          <w:b/>
          <w:i/>
          <w:iCs/>
          <w:color w:val="FF0000"/>
          <w:u w:color="0E24B2"/>
        </w:rPr>
        <w:t>e</w:t>
      </w:r>
    </w:p>
    <w:p w:rsidR="003B4F16" w:rsidRDefault="003B4F16" w:rsidP="003B4F16">
      <w:pPr>
        <w:widowControl w:val="0"/>
        <w:autoSpaceDE w:val="0"/>
        <w:autoSpaceDN w:val="0"/>
        <w:adjustRightInd w:val="0"/>
        <w:outlineLvl w:val="0"/>
        <w:rPr>
          <w:rFonts w:ascii="Gill Sans" w:hAnsi="Gill Sans" w:cs="Gill Sans"/>
          <w:b/>
          <w:bCs/>
          <w:color w:val="1A1A1A"/>
          <w:u w:color="0E24B2"/>
        </w:rPr>
      </w:pPr>
    </w:p>
    <w:p w:rsidR="003B4F16" w:rsidRPr="00D63008" w:rsidRDefault="003B4F16" w:rsidP="003B4F16">
      <w:pPr>
        <w:widowControl w:val="0"/>
        <w:autoSpaceDE w:val="0"/>
        <w:autoSpaceDN w:val="0"/>
        <w:adjustRightInd w:val="0"/>
        <w:outlineLvl w:val="0"/>
        <w:rPr>
          <w:rFonts w:ascii="Gill Sans" w:hAnsi="Gill Sans" w:cs="Gill Sans"/>
          <w:bCs/>
          <w:i/>
          <w:color w:val="1A1A1A"/>
          <w:u w:color="0E24B2"/>
        </w:rPr>
      </w:pPr>
      <w:r w:rsidRPr="00D63008">
        <w:rPr>
          <w:rFonts w:ascii="Gill Sans" w:hAnsi="Gill Sans" w:cs="Gill Sans"/>
          <w:b/>
          <w:bCs/>
          <w:color w:val="1A1A1A"/>
          <w:u w:color="0E24B2"/>
        </w:rPr>
        <w:t xml:space="preserve">Julie Rasmont </w:t>
      </w:r>
      <w:r w:rsidRPr="00D63008">
        <w:rPr>
          <w:rFonts w:ascii="Gill Sans" w:hAnsi="Gill Sans" w:cs="Gill Sans"/>
          <w:bCs/>
          <w:color w:val="1A1A1A"/>
          <w:u w:color="0E24B2"/>
        </w:rPr>
        <w:t xml:space="preserve">/ </w:t>
      </w:r>
      <w:r w:rsidRPr="00D63008">
        <w:rPr>
          <w:rFonts w:ascii="Gill Sans" w:hAnsi="Gill Sans" w:cs="Gill Sans"/>
          <w:bCs/>
          <w:i/>
          <w:color w:val="1A1A1A"/>
          <w:u w:color="0E24B2"/>
        </w:rPr>
        <w:t>Des maux aux mots</w:t>
      </w:r>
    </w:p>
    <w:p w:rsidR="003B4F16" w:rsidRDefault="003B4F16" w:rsidP="008D7E3E">
      <w:pPr>
        <w:rPr>
          <w:rFonts w:ascii="Gill Sans" w:hAnsi="Gill Sans" w:cs="Arial"/>
          <w:b/>
          <w:bCs/>
          <w:i/>
          <w:color w:val="FF0000"/>
        </w:rPr>
      </w:pPr>
    </w:p>
    <w:p w:rsidR="004954EA" w:rsidRPr="004954EA" w:rsidRDefault="004954EA" w:rsidP="004954EA">
      <w:pPr>
        <w:rPr>
          <w:rFonts w:ascii="Gill Sans" w:hAnsi="Gill Sans"/>
          <w:szCs w:val="16"/>
        </w:rPr>
      </w:pPr>
      <w:r w:rsidRPr="004954EA">
        <w:rPr>
          <w:rFonts w:ascii="Gill Sans" w:hAnsi="Gill Sans"/>
          <w:szCs w:val="18"/>
        </w:rPr>
        <w:t>Julie mène un projet photographique sur les violences conjugales </w:t>
      </w:r>
      <w:r w:rsidRPr="004954EA">
        <w:rPr>
          <w:rFonts w:ascii="Gill Sans" w:hAnsi="Gill Sans"/>
          <w:szCs w:val="16"/>
        </w:rPr>
        <w:t>pour dénoncer mais, surtout et avant tout, pour montrer à ceux qui en souffrent qu'il est possible de s'en sortir. Elle a choisi de photographier d'anciennes victimes qui ont réussi à s'en sortir </w:t>
      </w:r>
      <w:r w:rsidRPr="004954EA">
        <w:rPr>
          <w:rFonts w:ascii="Gill Sans" w:hAnsi="Gill Sans"/>
        </w:rPr>
        <w:t>et d'aborder dans son travail cette notion de "Avant / Après" (le quotidien des violences conjugales versus le bonheur retrouvé).</w:t>
      </w:r>
    </w:p>
    <w:p w:rsidR="004954EA" w:rsidRPr="004954EA" w:rsidRDefault="004954EA" w:rsidP="004954EA">
      <w:pPr>
        <w:rPr>
          <w:rFonts w:ascii="Gill Sans" w:hAnsi="Gill Sans"/>
          <w:szCs w:val="16"/>
        </w:rPr>
      </w:pPr>
      <w:r w:rsidRPr="004954EA">
        <w:rPr>
          <w:rFonts w:ascii="Gill Sans" w:hAnsi="Gill Sans"/>
          <w:szCs w:val="16"/>
        </w:rPr>
        <w:t>Jusqu'à présent, elle a mené ce projet avec une approche documentaire. Celle-ci offrant l'avantage, par son côté "sériel"</w:t>
      </w:r>
      <w:r w:rsidR="005B6E3B">
        <w:rPr>
          <w:rFonts w:ascii="Gill Sans" w:hAnsi="Gill Sans"/>
          <w:szCs w:val="16"/>
        </w:rPr>
        <w:t>et « frontal »</w:t>
      </w:r>
      <w:r w:rsidRPr="004954EA">
        <w:rPr>
          <w:rFonts w:ascii="Gill Sans" w:hAnsi="Gill Sans"/>
          <w:szCs w:val="16"/>
        </w:rPr>
        <w:t>, de montrer que les violences conjugales pouvaient toucher tout le monde quel que soit l'âge ou encore le milieu socioculturel. Elle</w:t>
      </w:r>
      <w:r w:rsidRPr="004954EA">
        <w:rPr>
          <w:rFonts w:ascii="Gill Sans" w:hAnsi="Gill Sans"/>
        </w:rPr>
        <w:t xml:space="preserve"> souhaite faire évoluer son projet ver</w:t>
      </w:r>
      <w:r w:rsidR="00315AC5">
        <w:rPr>
          <w:rFonts w:ascii="Gill Sans" w:hAnsi="Gill Sans"/>
        </w:rPr>
        <w:t>s une approche plus "reportage"</w:t>
      </w:r>
      <w:r w:rsidR="00E27C12">
        <w:rPr>
          <w:rFonts w:ascii="Gill Sans" w:hAnsi="Gill Sans"/>
        </w:rPr>
        <w:t xml:space="preserve"> en y ajoutant</w:t>
      </w:r>
      <w:r w:rsidRPr="004954EA">
        <w:rPr>
          <w:rFonts w:ascii="Gill Sans" w:hAnsi="Gill Sans"/>
        </w:rPr>
        <w:t xml:space="preserve"> des images témoignant de leur vie quotidienne (après) et une bande sonore.</w:t>
      </w:r>
    </w:p>
    <w:p w:rsidR="003B4F16" w:rsidRDefault="003B4F16" w:rsidP="008D7E3E">
      <w:pPr>
        <w:rPr>
          <w:rFonts w:ascii="Gill Sans" w:hAnsi="Gill Sans" w:cs="Arial"/>
          <w:b/>
          <w:bCs/>
          <w:i/>
          <w:color w:val="FF0000"/>
        </w:rPr>
      </w:pPr>
    </w:p>
    <w:p w:rsidR="003B4F16" w:rsidRDefault="003B4F16" w:rsidP="008D7E3E">
      <w:pPr>
        <w:rPr>
          <w:rFonts w:ascii="Gill Sans" w:hAnsi="Gill Sans" w:cs="Arial"/>
          <w:b/>
          <w:bCs/>
          <w:i/>
          <w:color w:val="FF0000"/>
        </w:rPr>
      </w:pPr>
    </w:p>
    <w:p w:rsidR="008D7E3E" w:rsidRPr="00EB6239" w:rsidRDefault="003B4F16" w:rsidP="008D7E3E">
      <w:pPr>
        <w:rPr>
          <w:rFonts w:ascii="Gill Sans" w:hAnsi="Gill Sans" w:cs="Arial"/>
          <w:b/>
          <w:bCs/>
          <w:i/>
          <w:color w:val="FF0000"/>
        </w:rPr>
      </w:pPr>
      <w:r>
        <w:rPr>
          <w:rFonts w:ascii="Gill Sans" w:hAnsi="Gill Sans" w:cs="Arial"/>
          <w:b/>
          <w:bCs/>
          <w:i/>
          <w:color w:val="FF0000"/>
        </w:rPr>
        <w:t xml:space="preserve">2) </w:t>
      </w:r>
      <w:r w:rsidR="004954EA">
        <w:rPr>
          <w:rFonts w:ascii="Gill Sans" w:hAnsi="Gill Sans" w:cs="Arial"/>
          <w:b/>
          <w:bCs/>
          <w:i/>
          <w:color w:val="FF0000"/>
        </w:rPr>
        <w:t>Projet de montrer les réalisations de l’atelier</w:t>
      </w:r>
    </w:p>
    <w:p w:rsidR="008D7E3E" w:rsidRDefault="008D7E3E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  <w:u w:color="0E24B2"/>
        </w:rPr>
      </w:pPr>
    </w:p>
    <w:p w:rsidR="00646C5E" w:rsidRDefault="00E41639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Nous avons </w:t>
      </w:r>
      <w:r w:rsidR="004954EA">
        <w:rPr>
          <w:rFonts w:ascii="Gill Sans" w:hAnsi="Gill Sans" w:cs="Arial"/>
          <w:bCs/>
          <w:u w:color="0E24B2"/>
        </w:rPr>
        <w:t>réévalué no</w:t>
      </w:r>
      <w:r w:rsidR="00830A0D">
        <w:rPr>
          <w:rFonts w:ascii="Gill Sans" w:hAnsi="Gill Sans" w:cs="Arial"/>
          <w:bCs/>
          <w:u w:color="0E24B2"/>
        </w:rPr>
        <w:t>tre intention de montrer les réalisations de notre atelier</w:t>
      </w:r>
      <w:r w:rsidR="004954EA">
        <w:rPr>
          <w:rFonts w:ascii="Gill Sans" w:hAnsi="Gill Sans" w:cs="Arial"/>
          <w:bCs/>
          <w:u w:color="0E24B2"/>
        </w:rPr>
        <w:t xml:space="preserve">. </w:t>
      </w:r>
    </w:p>
    <w:p w:rsidR="0047142D" w:rsidRDefault="004954EA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Il </w:t>
      </w:r>
      <w:r w:rsidR="00BD5447">
        <w:rPr>
          <w:rFonts w:ascii="Gill Sans" w:hAnsi="Gill Sans" w:cs="Arial"/>
          <w:bCs/>
          <w:u w:color="0E24B2"/>
        </w:rPr>
        <w:t xml:space="preserve">en </w:t>
      </w:r>
      <w:r>
        <w:rPr>
          <w:rFonts w:ascii="Gill Sans" w:hAnsi="Gill Sans" w:cs="Arial"/>
          <w:bCs/>
          <w:u w:color="0E24B2"/>
        </w:rPr>
        <w:t>ressort que l’envie des participants de pouvoir partager</w:t>
      </w:r>
      <w:r w:rsidR="0047142D">
        <w:rPr>
          <w:rFonts w:ascii="Gill Sans" w:hAnsi="Gill Sans" w:cs="Arial"/>
          <w:bCs/>
          <w:u w:color="0E24B2"/>
        </w:rPr>
        <w:t xml:space="preserve"> (témoigner)</w:t>
      </w:r>
      <w:r>
        <w:rPr>
          <w:rFonts w:ascii="Gill Sans" w:hAnsi="Gill Sans" w:cs="Arial"/>
          <w:bCs/>
          <w:u w:color="0E24B2"/>
        </w:rPr>
        <w:t xml:space="preserve"> leur démarche </w:t>
      </w:r>
      <w:r w:rsidR="007E5C8D">
        <w:rPr>
          <w:rFonts w:ascii="Gill Sans" w:hAnsi="Gill Sans" w:cs="Arial"/>
          <w:bCs/>
          <w:u w:color="0E24B2"/>
        </w:rPr>
        <w:t xml:space="preserve">avec un public </w:t>
      </w:r>
      <w:r>
        <w:rPr>
          <w:rFonts w:ascii="Gill Sans" w:hAnsi="Gill Sans" w:cs="Arial"/>
          <w:bCs/>
          <w:u w:color="0E24B2"/>
        </w:rPr>
        <w:t>prime sur l</w:t>
      </w:r>
      <w:r w:rsidR="00497C16">
        <w:rPr>
          <w:rFonts w:ascii="Gill Sans" w:hAnsi="Gill Sans" w:cs="Arial"/>
          <w:bCs/>
          <w:u w:color="0E24B2"/>
        </w:rPr>
        <w:t>e fait d’</w:t>
      </w:r>
      <w:r w:rsidR="00646C5E">
        <w:rPr>
          <w:rFonts w:ascii="Gill Sans" w:hAnsi="Gill Sans" w:cs="Arial"/>
          <w:bCs/>
          <w:u w:color="0E24B2"/>
        </w:rPr>
        <w:t>organiser en soi une exposition.</w:t>
      </w:r>
      <w:r w:rsidR="00952429">
        <w:rPr>
          <w:rFonts w:ascii="Gill Sans" w:hAnsi="Gill Sans" w:cs="Arial"/>
          <w:bCs/>
          <w:u w:color="0E24B2"/>
        </w:rPr>
        <w:t xml:space="preserve"> Comme par exemples : l’expérience de rencontre menée avec les étudiants participants au projet photo-voix de Cardijn / les expériences d’entretiens avec les artistes organisées par le musée de la photographie d’Anvers.</w:t>
      </w:r>
    </w:p>
    <w:p w:rsidR="0047142D" w:rsidRDefault="0047142D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8E1346" w:rsidRDefault="00646C5E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>L’idée serait de proposer une activité « d’éducation à l’image » sous forme de rencontre et d’échanges</w:t>
      </w:r>
      <w:r w:rsidR="008E1346">
        <w:rPr>
          <w:rFonts w:ascii="Gill Sans" w:hAnsi="Gill Sans" w:cs="Arial"/>
          <w:bCs/>
          <w:u w:color="0E24B2"/>
        </w:rPr>
        <w:t xml:space="preserve">. </w:t>
      </w:r>
    </w:p>
    <w:p w:rsidR="008E1346" w:rsidRDefault="008E134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8E1346" w:rsidRDefault="00646C5E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Chacun de nous présenterait sa démarche (sur base d’un canevas de questions comme fil conducteur commun) et ses réalisations (support au choix).  </w:t>
      </w:r>
    </w:p>
    <w:p w:rsidR="008E1346" w:rsidRDefault="008E134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>Une p</w:t>
      </w:r>
      <w:r w:rsidR="00646C5E">
        <w:rPr>
          <w:rFonts w:ascii="Gill Sans" w:hAnsi="Gill Sans" w:cs="Arial"/>
          <w:bCs/>
          <w:u w:color="0E24B2"/>
        </w:rPr>
        <w:t xml:space="preserve">lace </w:t>
      </w:r>
      <w:r>
        <w:rPr>
          <w:rFonts w:ascii="Gill Sans" w:hAnsi="Gill Sans" w:cs="Arial"/>
          <w:bCs/>
          <w:u w:color="0E24B2"/>
        </w:rPr>
        <w:t xml:space="preserve">importante </w:t>
      </w:r>
      <w:r w:rsidR="00646C5E">
        <w:rPr>
          <w:rFonts w:ascii="Gill Sans" w:hAnsi="Gill Sans" w:cs="Arial"/>
          <w:bCs/>
          <w:u w:color="0E24B2"/>
        </w:rPr>
        <w:t>sera</w:t>
      </w:r>
      <w:r>
        <w:rPr>
          <w:rFonts w:ascii="Gill Sans" w:hAnsi="Gill Sans" w:cs="Arial"/>
          <w:bCs/>
          <w:u w:color="0E24B2"/>
        </w:rPr>
        <w:t>it</w:t>
      </w:r>
      <w:r w:rsidR="00646C5E">
        <w:rPr>
          <w:rFonts w:ascii="Gill Sans" w:hAnsi="Gill Sans" w:cs="Arial"/>
          <w:bCs/>
          <w:u w:color="0E24B2"/>
        </w:rPr>
        <w:t xml:space="preserve"> laissée aux </w:t>
      </w:r>
      <w:r>
        <w:rPr>
          <w:rFonts w:ascii="Gill Sans" w:hAnsi="Gill Sans" w:cs="Arial"/>
          <w:bCs/>
          <w:u w:color="0E24B2"/>
        </w:rPr>
        <w:t xml:space="preserve">interactions avec les participants : </w:t>
      </w:r>
      <w:r w:rsidR="00646C5E">
        <w:rPr>
          <w:rFonts w:ascii="Gill Sans" w:hAnsi="Gill Sans" w:cs="Arial"/>
          <w:bCs/>
          <w:u w:color="0E24B2"/>
        </w:rPr>
        <w:t>questions</w:t>
      </w:r>
      <w:r>
        <w:rPr>
          <w:rFonts w:ascii="Gill Sans" w:hAnsi="Gill Sans" w:cs="Arial"/>
          <w:bCs/>
          <w:u w:color="0E24B2"/>
        </w:rPr>
        <w:t xml:space="preserve">/réponses, avis, implication dans un exercice, etc.  </w:t>
      </w:r>
    </w:p>
    <w:p w:rsidR="008E1346" w:rsidRDefault="008E134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8E1346" w:rsidRDefault="008E134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>Nous pourrions prévoir des temps d’ateliers (différents ateliers programmés sur la journée et répartis sur différents locaux permettant aux participants de circuler de l’un à l’autre) et des temps communs pour débattre « Autour de l’image »</w:t>
      </w:r>
      <w:r w:rsidR="00952429">
        <w:rPr>
          <w:rFonts w:ascii="Gill Sans" w:hAnsi="Gill Sans" w:cs="Arial"/>
          <w:bCs/>
          <w:u w:color="0E24B2"/>
        </w:rPr>
        <w:t xml:space="preserve"> (les questions qui nous préoccupent)</w:t>
      </w:r>
      <w:r>
        <w:rPr>
          <w:rFonts w:ascii="Gill Sans" w:hAnsi="Gill Sans" w:cs="Arial"/>
          <w:bCs/>
          <w:u w:color="0E24B2"/>
        </w:rPr>
        <w:t>.</w:t>
      </w:r>
    </w:p>
    <w:p w:rsidR="008E1346" w:rsidRDefault="008E134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497C16" w:rsidRDefault="00497C1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Nous pourrions nous adresser à un public d’étudiants d’école sociale (voir Cardijn, Rue de l’Abbaye, Rue de la Poste) et d’école artistique (IAD et autres ayant une option </w:t>
      </w:r>
      <w:r w:rsidR="00D06F94">
        <w:rPr>
          <w:rFonts w:ascii="Gill Sans" w:hAnsi="Gill Sans" w:cs="Arial"/>
          <w:bCs/>
          <w:u w:color="0E24B2"/>
        </w:rPr>
        <w:t>photographie)</w:t>
      </w:r>
      <w:r w:rsidR="008E1346">
        <w:rPr>
          <w:rFonts w:ascii="Gill Sans" w:hAnsi="Gill Sans" w:cs="Arial"/>
          <w:bCs/>
          <w:u w:color="0E24B2"/>
        </w:rPr>
        <w:t xml:space="preserve"> </w:t>
      </w:r>
      <w:r>
        <w:rPr>
          <w:rFonts w:ascii="Gill Sans" w:hAnsi="Gill Sans" w:cs="Arial"/>
          <w:bCs/>
          <w:u w:color="0E24B2"/>
        </w:rPr>
        <w:t>mais aussi un public plus large (public des Ateliers de la rue Voot ou autre).</w:t>
      </w:r>
    </w:p>
    <w:p w:rsidR="00497C16" w:rsidRDefault="00497C16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F004AF" w:rsidRDefault="00952429" w:rsidP="00F420BD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Pour </w:t>
      </w:r>
      <w:r w:rsidR="00FB3D71">
        <w:rPr>
          <w:rFonts w:ascii="Gill Sans" w:hAnsi="Gill Sans" w:cs="Arial"/>
          <w:bCs/>
          <w:u w:color="0E24B2"/>
        </w:rPr>
        <w:t>affiner le</w:t>
      </w:r>
      <w:r w:rsidR="00F004AF">
        <w:rPr>
          <w:rFonts w:ascii="Gill Sans" w:hAnsi="Gill Sans" w:cs="Arial"/>
          <w:bCs/>
          <w:u w:color="0E24B2"/>
        </w:rPr>
        <w:t xml:space="preserve"> contenu proposition de relever</w:t>
      </w:r>
      <w:r w:rsidR="003C79EA">
        <w:rPr>
          <w:rFonts w:ascii="Gill Sans" w:hAnsi="Gill Sans" w:cs="Arial"/>
          <w:bCs/>
          <w:u w:color="0E24B2"/>
        </w:rPr>
        <w:t xml:space="preserve"> </w:t>
      </w:r>
    </w:p>
    <w:p w:rsidR="0047142D" w:rsidRPr="00F420BD" w:rsidRDefault="00F004AF" w:rsidP="00F420BD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- les questions </w:t>
      </w:r>
      <w:r w:rsidR="00952429" w:rsidRPr="00952429">
        <w:rPr>
          <w:rFonts w:ascii="Gill Sans" w:hAnsi="Gill Sans" w:cs="Arial"/>
          <w:bCs/>
          <w:u w:color="0E24B2"/>
        </w:rPr>
        <w:t xml:space="preserve">qui </w:t>
      </w:r>
      <w:r>
        <w:rPr>
          <w:rFonts w:ascii="Gill Sans" w:hAnsi="Gill Sans" w:cs="Arial"/>
          <w:bCs/>
          <w:u w:color="0E24B2"/>
        </w:rPr>
        <w:t>peuvent servir</w:t>
      </w:r>
      <w:r w:rsidR="00952429" w:rsidRPr="00952429">
        <w:rPr>
          <w:rFonts w:ascii="Gill Sans" w:hAnsi="Gill Sans" w:cs="Arial"/>
          <w:bCs/>
          <w:u w:color="0E24B2"/>
        </w:rPr>
        <w:t xml:space="preserve"> de fil rouge à la présentation de chacun telles que : </w:t>
      </w:r>
      <w:r w:rsidR="00952429" w:rsidRPr="00F420BD">
        <w:rPr>
          <w:rFonts w:ascii="Gill Sans" w:hAnsi="Gill Sans" w:cs="Arial"/>
          <w:bCs/>
          <w:u w:color="0E24B2"/>
        </w:rPr>
        <w:t xml:space="preserve">Pourquoi j’ai choisi de questionner le social en images ? </w:t>
      </w:r>
      <w:r w:rsidR="00F420BD" w:rsidRPr="00F420BD">
        <w:rPr>
          <w:rFonts w:ascii="Gill Sans" w:hAnsi="Gill Sans" w:cs="Arial"/>
          <w:bCs/>
          <w:u w:color="0E24B2"/>
        </w:rPr>
        <w:t>Pour qui et comment mes images font-elles sens ? P</w:t>
      </w:r>
      <w:r w:rsidR="00952429" w:rsidRPr="00F420BD">
        <w:rPr>
          <w:rFonts w:ascii="Gill Sans" w:hAnsi="Gill Sans" w:cs="Arial"/>
          <w:bCs/>
          <w:u w:color="0E24B2"/>
        </w:rPr>
        <w:t>our moi ?</w:t>
      </w:r>
      <w:r w:rsidR="00F420BD" w:rsidRPr="00F420BD">
        <w:rPr>
          <w:rFonts w:ascii="Gill Sans" w:hAnsi="Gill Sans" w:cs="Arial"/>
          <w:bCs/>
          <w:u w:color="0E24B2"/>
        </w:rPr>
        <w:t xml:space="preserve"> P</w:t>
      </w:r>
      <w:r w:rsidR="00952429" w:rsidRPr="00F420BD">
        <w:rPr>
          <w:rFonts w:ascii="Gill Sans" w:hAnsi="Gill Sans" w:cs="Arial"/>
          <w:bCs/>
          <w:u w:color="0E24B2"/>
        </w:rPr>
        <w:t>our les autres (ceux que je photographie, ceux à qui je montre mes photographies) ? Comment je m’y prend</w:t>
      </w:r>
      <w:r w:rsidR="00F420BD" w:rsidRPr="00F420BD">
        <w:rPr>
          <w:rFonts w:ascii="Gill Sans" w:hAnsi="Gill Sans" w:cs="Arial"/>
          <w:bCs/>
          <w:u w:color="0E24B2"/>
        </w:rPr>
        <w:t>s</w:t>
      </w:r>
      <w:r w:rsidR="00952429" w:rsidRPr="00F420BD">
        <w:rPr>
          <w:rFonts w:ascii="Gill Sans" w:hAnsi="Gill Sans" w:cs="Arial"/>
          <w:bCs/>
          <w:u w:color="0E24B2"/>
        </w:rPr>
        <w:t xml:space="preserve"> ? </w:t>
      </w:r>
      <w:r w:rsidR="00F420BD" w:rsidRPr="00F420BD">
        <w:rPr>
          <w:rFonts w:ascii="Gill Sans" w:hAnsi="Gill Sans" w:cs="Arial"/>
          <w:bCs/>
          <w:u w:color="0E24B2"/>
        </w:rPr>
        <w:t>Comment je choisi mes images ?</w:t>
      </w:r>
      <w:r w:rsidR="00F420BD">
        <w:rPr>
          <w:rFonts w:ascii="Gill Sans" w:hAnsi="Gill Sans" w:cs="Arial"/>
          <w:bCs/>
          <w:u w:color="0E24B2"/>
        </w:rPr>
        <w:t xml:space="preserve"> </w:t>
      </w:r>
      <w:r w:rsidR="00952429" w:rsidRPr="00F420BD">
        <w:rPr>
          <w:rFonts w:ascii="Gill Sans" w:hAnsi="Gill Sans" w:cs="Arial"/>
          <w:bCs/>
          <w:u w:color="0E24B2"/>
        </w:rPr>
        <w:t>Quelle</w:t>
      </w:r>
      <w:r w:rsidR="00F420BD" w:rsidRPr="00F420BD">
        <w:rPr>
          <w:rFonts w:ascii="Gill Sans" w:hAnsi="Gill Sans" w:cs="Arial"/>
          <w:bCs/>
          <w:u w:color="0E24B2"/>
        </w:rPr>
        <w:t>s</w:t>
      </w:r>
      <w:r w:rsidR="00952429" w:rsidRPr="00F420BD">
        <w:rPr>
          <w:rFonts w:ascii="Gill Sans" w:hAnsi="Gill Sans" w:cs="Arial"/>
          <w:bCs/>
          <w:u w:color="0E24B2"/>
        </w:rPr>
        <w:t xml:space="preserve"> difficultés je rencontre ? Quels </w:t>
      </w:r>
      <w:r w:rsidR="00F420BD" w:rsidRPr="00F420BD">
        <w:rPr>
          <w:rFonts w:ascii="Gill Sans" w:hAnsi="Gill Sans" w:cs="Arial"/>
          <w:bCs/>
          <w:u w:color="0E24B2"/>
        </w:rPr>
        <w:t xml:space="preserve">sont les </w:t>
      </w:r>
      <w:r w:rsidR="00952429" w:rsidRPr="00F420BD">
        <w:rPr>
          <w:rFonts w:ascii="Gill Sans" w:hAnsi="Gill Sans" w:cs="Arial"/>
          <w:bCs/>
          <w:u w:color="0E24B2"/>
        </w:rPr>
        <w:t xml:space="preserve">effets </w:t>
      </w:r>
      <w:r w:rsidR="00F420BD" w:rsidRPr="00F420BD">
        <w:rPr>
          <w:rFonts w:ascii="Gill Sans" w:hAnsi="Gill Sans" w:cs="Arial"/>
          <w:bCs/>
          <w:u w:color="0E24B2"/>
        </w:rPr>
        <w:t xml:space="preserve">que </w:t>
      </w:r>
      <w:r w:rsidR="00952429" w:rsidRPr="00F420BD">
        <w:rPr>
          <w:rFonts w:ascii="Gill Sans" w:hAnsi="Gill Sans" w:cs="Arial"/>
          <w:bCs/>
          <w:u w:color="0E24B2"/>
        </w:rPr>
        <w:t>cela produit ? etc.</w:t>
      </w:r>
    </w:p>
    <w:p w:rsidR="0047142D" w:rsidRDefault="00F420BD" w:rsidP="00F420BD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- </w:t>
      </w:r>
      <w:r w:rsidR="00F004AF">
        <w:rPr>
          <w:rFonts w:ascii="Gill Sans" w:hAnsi="Gill Sans" w:cs="Arial"/>
          <w:bCs/>
          <w:u w:color="0E24B2"/>
        </w:rPr>
        <w:t>les questions qui se posent dans notre travail et qui participent à un débat de fonds « autour de l’image »</w:t>
      </w:r>
      <w:r w:rsidR="003C79EA">
        <w:rPr>
          <w:rFonts w:ascii="Gill Sans" w:hAnsi="Gill Sans" w:cs="Arial"/>
          <w:bCs/>
          <w:u w:color="0E24B2"/>
        </w:rPr>
        <w:t>.</w:t>
      </w:r>
      <w:r w:rsidRPr="00F420BD">
        <w:rPr>
          <w:rFonts w:ascii="Gill Sans" w:hAnsi="Gill Sans" w:cs="Arial"/>
          <w:bCs/>
          <w:u w:color="0E24B2"/>
        </w:rPr>
        <w:t xml:space="preserve"> </w:t>
      </w:r>
    </w:p>
    <w:p w:rsidR="00D06F94" w:rsidRDefault="00D06F94" w:rsidP="00F420BD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</w:p>
    <w:p w:rsidR="008D7E3E" w:rsidRPr="00FA46F9" w:rsidRDefault="00D06F94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u w:color="0E24B2"/>
        </w:rPr>
      </w:pPr>
      <w:r>
        <w:rPr>
          <w:rFonts w:ascii="Gill Sans" w:hAnsi="Gill Sans" w:cs="Arial"/>
          <w:bCs/>
          <w:u w:color="0E24B2"/>
        </w:rPr>
        <w:t xml:space="preserve">Comme </w:t>
      </w:r>
      <w:r w:rsidR="00F004AF">
        <w:rPr>
          <w:rFonts w:ascii="Gill Sans" w:hAnsi="Gill Sans" w:cs="Arial"/>
          <w:bCs/>
          <w:u w:color="0E24B2"/>
        </w:rPr>
        <w:t>exercice intéressant à faire pour présenter un travail photographique</w:t>
      </w:r>
      <w:r>
        <w:rPr>
          <w:rFonts w:ascii="Gill Sans" w:hAnsi="Gill Sans" w:cs="Arial"/>
          <w:bCs/>
          <w:u w:color="0E24B2"/>
        </w:rPr>
        <w:t xml:space="preserve">, Marina </w:t>
      </w:r>
      <w:r w:rsidR="00444050">
        <w:rPr>
          <w:rFonts w:ascii="Gill Sans" w:hAnsi="Gill Sans" w:cs="Arial"/>
          <w:bCs/>
          <w:u w:color="0E24B2"/>
        </w:rPr>
        <w:t xml:space="preserve">a </w:t>
      </w:r>
      <w:r>
        <w:rPr>
          <w:rFonts w:ascii="Gill Sans" w:hAnsi="Gill Sans" w:cs="Arial"/>
          <w:bCs/>
          <w:u w:color="0E24B2"/>
        </w:rPr>
        <w:t xml:space="preserve">fait référence à </w:t>
      </w:r>
      <w:r w:rsidR="00F004AF">
        <w:rPr>
          <w:rFonts w:ascii="Gill Sans" w:hAnsi="Gill Sans" w:cs="Arial"/>
          <w:bCs/>
          <w:u w:color="0E24B2"/>
        </w:rPr>
        <w:t>celui</w:t>
      </w:r>
      <w:r>
        <w:rPr>
          <w:rFonts w:ascii="Gill Sans" w:hAnsi="Gill Sans" w:cs="Arial"/>
          <w:bCs/>
          <w:u w:color="0E24B2"/>
        </w:rPr>
        <w:t xml:space="preserve"> réalisé avec son atelier de photographie du samedi</w:t>
      </w:r>
      <w:r w:rsidR="00F004AF">
        <w:rPr>
          <w:rFonts w:ascii="Gill Sans" w:hAnsi="Gill Sans" w:cs="Arial"/>
          <w:bCs/>
          <w:u w:color="0E24B2"/>
        </w:rPr>
        <w:t>. A savoir</w:t>
      </w:r>
      <w:bookmarkStart w:id="0" w:name="_GoBack"/>
      <w:bookmarkEnd w:id="0"/>
      <w:r w:rsidR="00F004AF">
        <w:rPr>
          <w:rFonts w:ascii="Gill Sans" w:hAnsi="Gill Sans" w:cs="Arial"/>
          <w:bCs/>
          <w:u w:color="0E24B2"/>
        </w:rPr>
        <w:t xml:space="preserve">, </w:t>
      </w:r>
      <w:r>
        <w:rPr>
          <w:rFonts w:ascii="Gill Sans" w:hAnsi="Gill Sans" w:cs="Arial"/>
          <w:bCs/>
          <w:u w:color="0E24B2"/>
        </w:rPr>
        <w:t xml:space="preserve">présenter son projet à la façon </w:t>
      </w:r>
      <w:r w:rsidR="00444050">
        <w:rPr>
          <w:rFonts w:ascii="Gill Sans" w:hAnsi="Gill Sans" w:cs="Arial"/>
          <w:bCs/>
          <w:u w:color="0E24B2"/>
        </w:rPr>
        <w:t>dont Depardon (et autres photographes) a pu le faire en son temps en commentant ses planches contacts.</w:t>
      </w:r>
      <w:r w:rsidR="00FA46F9">
        <w:rPr>
          <w:rFonts w:ascii="Gill Sans" w:hAnsi="Gill Sans" w:cs="Arial"/>
          <w:bCs/>
          <w:u w:color="0E24B2"/>
        </w:rPr>
        <w:t xml:space="preserve"> </w:t>
      </w:r>
      <w:hyperlink r:id="rId7" w:history="1">
        <w:r w:rsidR="00FA46F9" w:rsidRPr="00122C49">
          <w:rPr>
            <w:rStyle w:val="Lienhypertexte"/>
            <w:rFonts w:ascii="Gill Sans" w:hAnsi="Gill Sans" w:cs="Arial"/>
            <w:bCs/>
            <w:u w:color="0E24B2"/>
          </w:rPr>
          <w:t>https://www.youtube.com/watch?v=USCL7Jb6CKc</w:t>
        </w:r>
      </w:hyperlink>
    </w:p>
    <w:p w:rsidR="00D06F94" w:rsidRDefault="00D06F94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  <w:u w:color="0E24B2"/>
        </w:rPr>
      </w:pPr>
    </w:p>
    <w:p w:rsidR="00D06F94" w:rsidRDefault="00D06F94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  <w:u w:color="0E24B2"/>
        </w:rPr>
      </w:pPr>
    </w:p>
    <w:p w:rsidR="00BD22CF" w:rsidRPr="00D5162C" w:rsidRDefault="0047142D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  <w:u w:color="103CC0"/>
        </w:rPr>
      </w:pPr>
      <w:r>
        <w:rPr>
          <w:rFonts w:ascii="Gill Sans" w:hAnsi="Gill Sans" w:cs="Arial"/>
          <w:b/>
          <w:bCs/>
          <w:i/>
          <w:color w:val="FF0000"/>
          <w:u w:color="0E24B2"/>
        </w:rPr>
        <w:t>3</w:t>
      </w:r>
      <w:r w:rsidR="008D7E3E">
        <w:rPr>
          <w:rFonts w:ascii="Gill Sans" w:hAnsi="Gill Sans" w:cs="Arial"/>
          <w:b/>
          <w:bCs/>
          <w:i/>
          <w:color w:val="FF0000"/>
          <w:u w:color="0E24B2"/>
        </w:rPr>
        <w:t xml:space="preserve">) </w:t>
      </w:r>
      <w:r w:rsidR="003B5EFE">
        <w:rPr>
          <w:rFonts w:ascii="Gill Sans" w:hAnsi="Gill Sans" w:cs="Arial"/>
          <w:b/>
          <w:bCs/>
          <w:i/>
          <w:color w:val="FF0000"/>
          <w:u w:color="0E24B2"/>
        </w:rPr>
        <w:t>Echange autour des projets</w:t>
      </w:r>
      <w:r w:rsidR="00BD22CF" w:rsidRPr="002831B8">
        <w:rPr>
          <w:rFonts w:ascii="Gill Sans" w:hAnsi="Gill Sans" w:cs="Arial"/>
          <w:b/>
          <w:bCs/>
          <w:i/>
          <w:color w:val="FF0000"/>
          <w:u w:color="103CC0"/>
        </w:rPr>
        <w:t xml:space="preserve"> </w:t>
      </w:r>
    </w:p>
    <w:p w:rsidR="003B5EFE" w:rsidRPr="00F54723" w:rsidRDefault="003B5EFE" w:rsidP="003B5EFE">
      <w:pPr>
        <w:widowControl w:val="0"/>
        <w:autoSpaceDE w:val="0"/>
        <w:autoSpaceDN w:val="0"/>
        <w:adjustRightInd w:val="0"/>
        <w:outlineLvl w:val="0"/>
        <w:rPr>
          <w:rFonts w:ascii="Gill Sans" w:hAnsi="Gill Sans" w:cs="Times"/>
          <w:i/>
          <w:iCs/>
          <w:u w:color="0E24B2"/>
        </w:rPr>
      </w:pPr>
    </w:p>
    <w:p w:rsidR="003B4F16" w:rsidRPr="00456D87" w:rsidRDefault="0047142D" w:rsidP="00456D87">
      <w:pPr>
        <w:rPr>
          <w:rFonts w:eastAsia="Times New Roman"/>
        </w:rPr>
      </w:pPr>
      <w:r>
        <w:rPr>
          <w:rFonts w:ascii="Gill Sans" w:hAnsi="Gill Sans" w:cs="Gill Sans"/>
          <w:bCs/>
          <w:color w:val="1A1A1A"/>
          <w:u w:color="0E24B2"/>
        </w:rPr>
        <w:t xml:space="preserve">Nous avons partagé et échangé autour des images </w:t>
      </w:r>
      <w:r w:rsidR="00456D87">
        <w:rPr>
          <w:rFonts w:ascii="Gill Sans" w:hAnsi="Gill Sans" w:cs="Gill Sans"/>
          <w:bCs/>
          <w:color w:val="1A1A1A"/>
          <w:u w:color="0E24B2"/>
        </w:rPr>
        <w:t>et réalisations d</w:t>
      </w:r>
      <w:r w:rsidR="00EB0A94">
        <w:rPr>
          <w:rFonts w:ascii="Gill Sans" w:hAnsi="Gill Sans" w:cs="Gill Sans"/>
          <w:bCs/>
          <w:color w:val="1A1A1A"/>
          <w:u w:color="0E24B2"/>
        </w:rPr>
        <w:t>e :</w:t>
      </w:r>
      <w:r w:rsidRPr="0047142D">
        <w:rPr>
          <w:rFonts w:ascii="Gill Sans" w:hAnsi="Gill Sans" w:cs="Gill Sans"/>
          <w:bCs/>
          <w:color w:val="1A1A1A"/>
          <w:u w:color="0E24B2"/>
        </w:rPr>
        <w:t xml:space="preserve"> </w:t>
      </w:r>
      <w:r w:rsidR="00456D87">
        <w:rPr>
          <w:rFonts w:ascii="Helvetica" w:eastAsia="Times New Roman" w:hAnsi="Helvetica"/>
          <w:b/>
          <w:bCs/>
          <w:color w:val="202124"/>
          <w:spacing w:val="3"/>
        </w:rPr>
        <w:br/>
      </w:r>
      <w:r w:rsidR="00456D87" w:rsidRPr="00EB0A94">
        <w:rPr>
          <w:rStyle w:val="gd"/>
          <w:rFonts w:ascii="Gill Sans" w:eastAsia="Times New Roman" w:hAnsi="Gill Sans" w:cs="Gill Sans"/>
          <w:b/>
          <w:bCs/>
          <w:color w:val="202124"/>
          <w:spacing w:val="3"/>
        </w:rPr>
        <w:t xml:space="preserve">Andréas Athanassiadis / </w:t>
      </w:r>
      <w:r w:rsidR="00EB0A94" w:rsidRPr="00EB0A94">
        <w:rPr>
          <w:rStyle w:val="gd"/>
          <w:rFonts w:ascii="Gill Sans" w:eastAsia="Times New Roman" w:hAnsi="Gill Sans" w:cs="Gill Sans"/>
          <w:bCs/>
          <w:color w:val="202124"/>
          <w:spacing w:val="3"/>
        </w:rPr>
        <w:t>Article « Face à face » dans Agir par la culture #56</w:t>
      </w:r>
      <w:r w:rsidR="00EB0A94" w:rsidRPr="00EB0A94">
        <w:rPr>
          <w:rStyle w:val="gd"/>
          <w:rFonts w:ascii="Gill Sans" w:eastAsia="Times New Roman" w:hAnsi="Gill Sans" w:cs="Gill Sans"/>
          <w:b/>
          <w:bCs/>
          <w:color w:val="202124"/>
          <w:spacing w:val="3"/>
        </w:rPr>
        <w:t xml:space="preserve"> </w:t>
      </w:r>
      <w:r w:rsidR="00EB0A94" w:rsidRPr="00EB0A94">
        <w:rPr>
          <w:rStyle w:val="gd"/>
          <w:rFonts w:ascii="Gill Sans" w:eastAsia="Times New Roman" w:hAnsi="Gill Sans" w:cs="Gill Sans"/>
          <w:bCs/>
          <w:color w:val="202124"/>
          <w:spacing w:val="3"/>
        </w:rPr>
        <w:t xml:space="preserve">sur </w:t>
      </w:r>
      <w:r w:rsidR="00456D87" w:rsidRPr="00EB0A94">
        <w:rPr>
          <w:rStyle w:val="gd"/>
          <w:rFonts w:ascii="Gill Sans" w:eastAsia="Times New Roman" w:hAnsi="Gill Sans" w:cs="Gill Sans"/>
          <w:bCs/>
          <w:i/>
          <w:color w:val="202124"/>
          <w:spacing w:val="3"/>
        </w:rPr>
        <w:t>Habitat précaire</w:t>
      </w:r>
      <w:r w:rsidR="00456D87" w:rsidRPr="00EB0A94">
        <w:rPr>
          <w:rStyle w:val="gd"/>
          <w:rFonts w:ascii="Gill Sans" w:eastAsia="Times New Roman" w:hAnsi="Gill Sans" w:cs="Gill Sans"/>
          <w:bCs/>
          <w:color w:val="202124"/>
          <w:spacing w:val="3"/>
        </w:rPr>
        <w:t xml:space="preserve">, </w:t>
      </w:r>
      <w:r w:rsidRPr="00EB0A94">
        <w:rPr>
          <w:rFonts w:ascii="Gill Sans" w:hAnsi="Gill Sans" w:cs="Gill Sans"/>
          <w:b/>
          <w:bCs/>
          <w:color w:val="1A1A1A"/>
          <w:u w:color="0E24B2"/>
        </w:rPr>
        <w:t>France</w:t>
      </w:r>
      <w:r w:rsidRPr="0047142D">
        <w:rPr>
          <w:rFonts w:ascii="Gill Sans" w:hAnsi="Gill Sans" w:cs="Gill Sans"/>
          <w:b/>
          <w:bCs/>
          <w:color w:val="1A1A1A"/>
          <w:u w:color="0E24B2"/>
        </w:rPr>
        <w:t xml:space="preserve"> Paquay / </w:t>
      </w:r>
      <w:r w:rsidR="00D06F94">
        <w:rPr>
          <w:rFonts w:ascii="Gill Sans" w:hAnsi="Gill Sans" w:cs="Gill Sans"/>
          <w:bCs/>
          <w:color w:val="1A1A1A"/>
          <w:u w:color="0E24B2"/>
        </w:rPr>
        <w:t>Maquette</w:t>
      </w:r>
      <w:r w:rsidRPr="0047142D">
        <w:rPr>
          <w:rFonts w:ascii="Gill Sans" w:hAnsi="Gill Sans" w:cs="Gill Sans"/>
          <w:bCs/>
          <w:color w:val="1A1A1A"/>
          <w:u w:color="0E24B2"/>
        </w:rPr>
        <w:t xml:space="preserve"> livre « </w:t>
      </w:r>
      <w:r w:rsidRPr="0047142D">
        <w:rPr>
          <w:rFonts w:ascii="Gill Sans" w:hAnsi="Gill Sans" w:cs="Gill Sans"/>
          <w:bCs/>
          <w:i/>
          <w:color w:val="1A1A1A"/>
          <w:u w:color="0E24B2"/>
        </w:rPr>
        <w:t>Voyage à Triest </w:t>
      </w:r>
      <w:r w:rsidRPr="0047142D">
        <w:rPr>
          <w:rFonts w:ascii="Gill Sans" w:hAnsi="Gill Sans" w:cs="Gill Sans"/>
          <w:bCs/>
          <w:color w:val="1A1A1A"/>
          <w:u w:color="0E24B2"/>
        </w:rPr>
        <w:t>»</w:t>
      </w:r>
      <w:r w:rsidRPr="0047142D">
        <w:rPr>
          <w:rFonts w:ascii="Gill Sans" w:hAnsi="Gill Sans" w:cs="Gill Sans"/>
          <w:b/>
          <w:bCs/>
          <w:color w:val="1A1A1A"/>
          <w:u w:color="0E24B2"/>
        </w:rPr>
        <w:t xml:space="preserve">, </w:t>
      </w:r>
      <w:r w:rsidRPr="0047142D">
        <w:rPr>
          <w:rFonts w:ascii="Gill Sans" w:hAnsi="Gill Sans" w:cs="Gill Sans"/>
          <w:b/>
          <w:bCs/>
          <w:u w:color="0E24B2"/>
        </w:rPr>
        <w:t xml:space="preserve">Cayetana </w:t>
      </w:r>
      <w:r w:rsidRPr="0047142D">
        <w:rPr>
          <w:rFonts w:ascii="Gill Sans" w:hAnsi="Gill Sans" w:cs="Arial"/>
          <w:b/>
          <w:bCs/>
          <w:color w:val="222222"/>
          <w:u w:color="0E24B2"/>
        </w:rPr>
        <w:t>Carrión</w:t>
      </w:r>
      <w:r w:rsidRPr="0047142D">
        <w:rPr>
          <w:rFonts w:ascii="Gill Sans" w:hAnsi="Gill Sans" w:cs="Gill Sans"/>
          <w:b/>
          <w:bCs/>
          <w:u w:color="0E24B2"/>
        </w:rPr>
        <w:t xml:space="preserve"> </w:t>
      </w:r>
      <w:r w:rsidRPr="0047142D">
        <w:rPr>
          <w:rFonts w:ascii="Gill Sans" w:hAnsi="Gill Sans" w:cs="Gill Sans"/>
          <w:bCs/>
          <w:u w:color="0E24B2"/>
        </w:rPr>
        <w:t>/</w:t>
      </w:r>
      <w:r w:rsidRPr="0047142D">
        <w:rPr>
          <w:rFonts w:ascii="Gill Sans" w:hAnsi="Gill Sans" w:cs="Gill Sans"/>
          <w:u w:color="0E24B2"/>
        </w:rPr>
        <w:t>projet</w:t>
      </w:r>
      <w:r w:rsidRPr="0047142D">
        <w:rPr>
          <w:rFonts w:ascii="Gill Sans" w:hAnsi="Gill Sans" w:cs="Times"/>
          <w:u w:color="0E24B2"/>
        </w:rPr>
        <w:t xml:space="preserve"> vidéo</w:t>
      </w:r>
      <w:r>
        <w:rPr>
          <w:rFonts w:ascii="Gill Sans" w:hAnsi="Gill Sans" w:cs="Times"/>
          <w:u w:color="0E24B2"/>
        </w:rPr>
        <w:t xml:space="preserve"> </w:t>
      </w:r>
      <w:r w:rsidRPr="00D63008">
        <w:rPr>
          <w:rFonts w:ascii="Gill Sans" w:hAnsi="Gill Sans" w:cs="Times"/>
          <w:i/>
          <w:iCs/>
          <w:u w:color="0E24B2"/>
        </w:rPr>
        <w:t>Les Collectifs d'écrits actifs à Bxl</w:t>
      </w:r>
      <w:r>
        <w:rPr>
          <w:rFonts w:ascii="Gill Sans" w:hAnsi="Gill Sans" w:cs="Times"/>
          <w:b/>
          <w:iCs/>
          <w:u w:color="0E24B2"/>
        </w:rPr>
        <w:t>,</w:t>
      </w:r>
      <w:r w:rsidRPr="00D63008">
        <w:rPr>
          <w:rFonts w:ascii="Gill Sans" w:hAnsi="Gill Sans" w:cs="Times"/>
          <w:b/>
          <w:iCs/>
          <w:u w:color="0E24B2"/>
        </w:rPr>
        <w:t xml:space="preserve"> </w:t>
      </w:r>
      <w:r w:rsidRPr="0047142D">
        <w:rPr>
          <w:rFonts w:ascii="Gill Sans" w:hAnsi="Gill Sans" w:cs="Times"/>
          <w:bCs/>
          <w:u w:color="0E24B2"/>
        </w:rPr>
        <w:t>et</w:t>
      </w:r>
      <w:r>
        <w:rPr>
          <w:rFonts w:ascii="Gill Sans" w:hAnsi="Gill Sans" w:cs="Times"/>
          <w:b/>
          <w:bCs/>
          <w:u w:color="0E24B2"/>
        </w:rPr>
        <w:t xml:space="preserve"> </w:t>
      </w:r>
      <w:r w:rsidR="003B4F16" w:rsidRPr="003B4F16">
        <w:rPr>
          <w:rFonts w:ascii="Gill Sans" w:hAnsi="Gill Sans" w:cs="Gill Sans"/>
          <w:bCs/>
          <w:color w:val="1A1A1A"/>
          <w:u w:color="0E24B2"/>
        </w:rPr>
        <w:t>de</w:t>
      </w:r>
      <w:r w:rsidR="003B4F16">
        <w:rPr>
          <w:rFonts w:ascii="Gill Sans" w:hAnsi="Gill Sans" w:cs="Gill Sans"/>
          <w:b/>
          <w:bCs/>
          <w:color w:val="1A1A1A"/>
          <w:u w:color="0E24B2"/>
        </w:rPr>
        <w:t xml:space="preserve"> Julie Rasmont / </w:t>
      </w:r>
      <w:r w:rsidR="00EB0A94" w:rsidRPr="00EB0A94">
        <w:rPr>
          <w:rFonts w:ascii="Gill Sans" w:hAnsi="Gill Sans" w:cs="Gill Sans"/>
          <w:bCs/>
          <w:color w:val="1A1A1A"/>
          <w:u w:color="0E24B2"/>
        </w:rPr>
        <w:t>Livre</w:t>
      </w:r>
      <w:r w:rsidR="00EB0A94">
        <w:rPr>
          <w:rFonts w:ascii="Gill Sans" w:hAnsi="Gill Sans" w:cs="Gill Sans"/>
          <w:b/>
          <w:bCs/>
          <w:color w:val="1A1A1A"/>
          <w:u w:color="0E24B2"/>
        </w:rPr>
        <w:t xml:space="preserve"> </w:t>
      </w:r>
      <w:r w:rsidR="003B4F16" w:rsidRPr="00EB0A94">
        <w:rPr>
          <w:rFonts w:ascii="Gill Sans" w:hAnsi="Gill Sans" w:cs="Gill Sans"/>
          <w:bCs/>
          <w:i/>
          <w:color w:val="1A1A1A"/>
          <w:u w:color="0E24B2"/>
        </w:rPr>
        <w:t>Des maux aux mots</w:t>
      </w:r>
      <w:r w:rsidR="00EB0A94">
        <w:rPr>
          <w:rFonts w:ascii="Gill Sans" w:hAnsi="Gill Sans" w:cs="Gill Sans"/>
          <w:bCs/>
          <w:color w:val="1A1A1A"/>
          <w:u w:color="0E24B2"/>
        </w:rPr>
        <w:t>.</w:t>
      </w:r>
    </w:p>
    <w:p w:rsidR="003B4F16" w:rsidRDefault="003B4F16" w:rsidP="008D7E3E">
      <w:pPr>
        <w:widowControl w:val="0"/>
        <w:autoSpaceDE w:val="0"/>
        <w:autoSpaceDN w:val="0"/>
        <w:adjustRightInd w:val="0"/>
        <w:outlineLvl w:val="0"/>
        <w:rPr>
          <w:rFonts w:ascii="Gill Sans" w:hAnsi="Gill Sans" w:cs="Gill Sans"/>
          <w:bCs/>
          <w:color w:val="1A1A1A"/>
          <w:u w:color="0E24B2"/>
        </w:rPr>
      </w:pPr>
    </w:p>
    <w:p w:rsidR="003B5EFE" w:rsidRDefault="003B5EFE" w:rsidP="00BD22CF">
      <w:pPr>
        <w:widowControl w:val="0"/>
        <w:autoSpaceDE w:val="0"/>
        <w:autoSpaceDN w:val="0"/>
        <w:adjustRightInd w:val="0"/>
        <w:rPr>
          <w:rFonts w:ascii="Gill Sans" w:hAnsi="Gill Sans" w:cs="Arial"/>
          <w:bCs/>
          <w:color w:val="FF0000"/>
        </w:rPr>
      </w:pPr>
    </w:p>
    <w:p w:rsidR="003B4F16" w:rsidRPr="00EB6239" w:rsidRDefault="0047142D" w:rsidP="003B4F16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  <w:u w:color="103CC0"/>
        </w:rPr>
      </w:pPr>
      <w:r>
        <w:rPr>
          <w:rFonts w:ascii="Gill Sans" w:hAnsi="Gill Sans" w:cs="Arial"/>
          <w:b/>
          <w:bCs/>
          <w:i/>
          <w:color w:val="FF0000"/>
        </w:rPr>
        <w:t>4</w:t>
      </w:r>
      <w:r w:rsidR="003B4F16" w:rsidRPr="00EB6239">
        <w:rPr>
          <w:rFonts w:ascii="Gill Sans" w:hAnsi="Gill Sans" w:cs="Arial"/>
          <w:b/>
          <w:bCs/>
          <w:i/>
          <w:color w:val="FF0000"/>
          <w:u w:color="103CC0"/>
        </w:rPr>
        <w:t xml:space="preserve">) </w:t>
      </w:r>
      <w:r w:rsidR="003B4F16">
        <w:rPr>
          <w:rFonts w:ascii="Gill Sans" w:hAnsi="Gill Sans" w:cs="Arial"/>
          <w:b/>
          <w:bCs/>
          <w:i/>
          <w:color w:val="FF0000"/>
          <w:u w:color="103CC0"/>
        </w:rPr>
        <w:t>Agenda</w:t>
      </w:r>
    </w:p>
    <w:p w:rsidR="003B4F16" w:rsidRDefault="003B4F16" w:rsidP="003B4F16">
      <w:pPr>
        <w:rPr>
          <w:rFonts w:ascii="Gill Sans" w:hAnsi="Gill Sans" w:cs="Arial"/>
          <w:b/>
          <w:bCs/>
          <w:i/>
          <w:color w:val="FF0000"/>
        </w:rPr>
      </w:pPr>
    </w:p>
    <w:p w:rsidR="0047142D" w:rsidRDefault="0047142D" w:rsidP="003B4F16">
      <w:pPr>
        <w:widowControl w:val="0"/>
        <w:autoSpaceDE w:val="0"/>
        <w:autoSpaceDN w:val="0"/>
        <w:adjustRightInd w:val="0"/>
        <w:rPr>
          <w:rFonts w:ascii="Gill Sans" w:hAnsi="Gill Sans" w:cs="Arial"/>
          <w:bCs/>
        </w:rPr>
      </w:pPr>
      <w:r>
        <w:rPr>
          <w:rFonts w:ascii="Gill Sans" w:hAnsi="Gill Sans" w:cs="Arial"/>
          <w:bCs/>
        </w:rPr>
        <w:t xml:space="preserve">Prochains ateliers les </w:t>
      </w:r>
      <w:r w:rsidRPr="0047142D">
        <w:rPr>
          <w:rFonts w:ascii="Gill Sans" w:hAnsi="Gill Sans" w:cs="Arial"/>
          <w:b/>
          <w:bCs/>
        </w:rPr>
        <w:t xml:space="preserve">lundis 13 janvier et 17 février </w:t>
      </w:r>
      <w:r w:rsidRPr="0047142D">
        <w:rPr>
          <w:rFonts w:ascii="Gill Sans" w:hAnsi="Gill Sans" w:cs="Arial"/>
          <w:bCs/>
        </w:rPr>
        <w:t xml:space="preserve">de </w:t>
      </w:r>
      <w:r w:rsidRPr="0047142D">
        <w:rPr>
          <w:rFonts w:ascii="Gill Sans" w:hAnsi="Gill Sans" w:cs="Arial"/>
          <w:b/>
          <w:bCs/>
        </w:rPr>
        <w:t>17h30 à 21h30 </w:t>
      </w:r>
    </w:p>
    <w:p w:rsidR="00EB0A94" w:rsidRDefault="00EB0A94" w:rsidP="003B4F16">
      <w:pPr>
        <w:widowControl w:val="0"/>
        <w:autoSpaceDE w:val="0"/>
        <w:autoSpaceDN w:val="0"/>
        <w:adjustRightInd w:val="0"/>
        <w:rPr>
          <w:rFonts w:ascii="Gill Sans" w:hAnsi="Gill Sans" w:cs="Gill Sans"/>
          <w:bCs/>
        </w:rPr>
      </w:pPr>
    </w:p>
    <w:p w:rsidR="0047142D" w:rsidRPr="00EB0A94" w:rsidRDefault="0047142D" w:rsidP="003B4F16">
      <w:pPr>
        <w:widowControl w:val="0"/>
        <w:autoSpaceDE w:val="0"/>
        <w:autoSpaceDN w:val="0"/>
        <w:adjustRightInd w:val="0"/>
        <w:rPr>
          <w:rFonts w:ascii="Gill Sans" w:hAnsi="Gill Sans" w:cs="Gill Sans"/>
          <w:bCs/>
        </w:rPr>
      </w:pPr>
      <w:r w:rsidRPr="00EB0A94">
        <w:rPr>
          <w:rFonts w:ascii="Gill Sans" w:hAnsi="Gill Sans" w:cs="Gill Sans"/>
          <w:bCs/>
        </w:rPr>
        <w:t xml:space="preserve">Rencontre avec les étudiants de Cardijn / </w:t>
      </w:r>
      <w:r w:rsidRPr="00EB0A94">
        <w:rPr>
          <w:rFonts w:ascii="Gill Sans" w:hAnsi="Gill Sans" w:cs="Gill Sans"/>
          <w:bCs/>
          <w:i/>
        </w:rPr>
        <w:t>Projet photo-voix</w:t>
      </w:r>
      <w:r w:rsidRPr="00EB0A94">
        <w:rPr>
          <w:rFonts w:ascii="Gill Sans" w:hAnsi="Gill Sans" w:cs="Gill Sans"/>
          <w:bCs/>
        </w:rPr>
        <w:t xml:space="preserve"> </w:t>
      </w:r>
      <w:r w:rsidRPr="005A466A">
        <w:rPr>
          <w:rFonts w:ascii="Gill Sans" w:hAnsi="Gill Sans" w:cs="Gill Sans"/>
          <w:b/>
          <w:bCs/>
        </w:rPr>
        <w:t>le lundi 2 mars 2020</w:t>
      </w:r>
      <w:r w:rsidRPr="00EB0A94">
        <w:rPr>
          <w:rFonts w:ascii="Gill Sans" w:hAnsi="Gill Sans" w:cs="Gill Sans"/>
          <w:bCs/>
        </w:rPr>
        <w:t xml:space="preserve"> (horaire à décider)  </w:t>
      </w:r>
    </w:p>
    <w:p w:rsidR="0010071E" w:rsidRDefault="0010071E" w:rsidP="003B4F16">
      <w:pPr>
        <w:widowControl w:val="0"/>
        <w:autoSpaceDE w:val="0"/>
        <w:autoSpaceDN w:val="0"/>
        <w:adjustRightInd w:val="0"/>
        <w:rPr>
          <w:rFonts w:ascii="Gill Sans" w:hAnsi="Gill Sans" w:cs="Arial"/>
          <w:b/>
          <w:bCs/>
          <w:i/>
          <w:color w:val="FF0000"/>
        </w:rPr>
      </w:pPr>
    </w:p>
    <w:sectPr w:rsidR="0010071E" w:rsidSect="002831B8">
      <w:pgSz w:w="12240" w:h="15840"/>
      <w:pgMar w:top="1417" w:right="1417" w:bottom="1417" w:left="1417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E176B" w:rsidRDefault="007E176B" w:rsidP="003A77C0">
      <w:r>
        <w:separator/>
      </w:r>
    </w:p>
  </w:endnote>
  <w:endnote w:type="continuationSeparator" w:id="1">
    <w:p w:rsidR="007E176B" w:rsidRDefault="007E176B" w:rsidP="003A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E176B" w:rsidRDefault="007E176B" w:rsidP="003A77C0">
      <w:r>
        <w:separator/>
      </w:r>
    </w:p>
  </w:footnote>
  <w:footnote w:type="continuationSeparator" w:id="1">
    <w:p w:rsidR="007E176B" w:rsidRDefault="007E176B" w:rsidP="003A77C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D91BED"/>
    <w:multiLevelType w:val="hybridMultilevel"/>
    <w:tmpl w:val="EF82D07E"/>
    <w:lvl w:ilvl="0" w:tplc="4198F198">
      <w:start w:val="2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62819"/>
    <w:multiLevelType w:val="hybridMultilevel"/>
    <w:tmpl w:val="F00ED978"/>
    <w:lvl w:ilvl="0" w:tplc="3E0CD25E">
      <w:start w:val="2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B334E"/>
    <w:multiLevelType w:val="hybridMultilevel"/>
    <w:tmpl w:val="ED7A0F06"/>
    <w:lvl w:ilvl="0" w:tplc="8F2AD878">
      <w:start w:val="2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D22CF"/>
    <w:rsid w:val="000410E8"/>
    <w:rsid w:val="000577AE"/>
    <w:rsid w:val="00072287"/>
    <w:rsid w:val="00091D30"/>
    <w:rsid w:val="00096AD6"/>
    <w:rsid w:val="00096BED"/>
    <w:rsid w:val="000A7713"/>
    <w:rsid w:val="000A77B1"/>
    <w:rsid w:val="000B01E6"/>
    <w:rsid w:val="000D4150"/>
    <w:rsid w:val="0010071E"/>
    <w:rsid w:val="001146D9"/>
    <w:rsid w:val="001B6102"/>
    <w:rsid w:val="001F7E21"/>
    <w:rsid w:val="00214094"/>
    <w:rsid w:val="002416A0"/>
    <w:rsid w:val="002500CC"/>
    <w:rsid w:val="002831B8"/>
    <w:rsid w:val="00283D89"/>
    <w:rsid w:val="002949B9"/>
    <w:rsid w:val="002A5C23"/>
    <w:rsid w:val="002C3270"/>
    <w:rsid w:val="002D352C"/>
    <w:rsid w:val="002E6F9E"/>
    <w:rsid w:val="002F7FBE"/>
    <w:rsid w:val="0030756C"/>
    <w:rsid w:val="00315AC5"/>
    <w:rsid w:val="00322CCC"/>
    <w:rsid w:val="00323CC4"/>
    <w:rsid w:val="003267C0"/>
    <w:rsid w:val="0035349D"/>
    <w:rsid w:val="00354829"/>
    <w:rsid w:val="003701A7"/>
    <w:rsid w:val="003711BF"/>
    <w:rsid w:val="003739F4"/>
    <w:rsid w:val="003748BA"/>
    <w:rsid w:val="00391956"/>
    <w:rsid w:val="003A1A03"/>
    <w:rsid w:val="003A77C0"/>
    <w:rsid w:val="003B4F16"/>
    <w:rsid w:val="003B5EFE"/>
    <w:rsid w:val="003B75A4"/>
    <w:rsid w:val="003C79EA"/>
    <w:rsid w:val="003D1456"/>
    <w:rsid w:val="003D4A8E"/>
    <w:rsid w:val="0040563D"/>
    <w:rsid w:val="0041386A"/>
    <w:rsid w:val="00426109"/>
    <w:rsid w:val="00444050"/>
    <w:rsid w:val="00456D87"/>
    <w:rsid w:val="0047142D"/>
    <w:rsid w:val="004827B3"/>
    <w:rsid w:val="004954EA"/>
    <w:rsid w:val="00497C16"/>
    <w:rsid w:val="004F04FC"/>
    <w:rsid w:val="00525A88"/>
    <w:rsid w:val="00544EEF"/>
    <w:rsid w:val="005736A9"/>
    <w:rsid w:val="0058553B"/>
    <w:rsid w:val="005940C0"/>
    <w:rsid w:val="005A1CC5"/>
    <w:rsid w:val="005A466A"/>
    <w:rsid w:val="005B06DD"/>
    <w:rsid w:val="005B6E3B"/>
    <w:rsid w:val="005D4E68"/>
    <w:rsid w:val="005D4F50"/>
    <w:rsid w:val="005E364E"/>
    <w:rsid w:val="005F457E"/>
    <w:rsid w:val="005F6C70"/>
    <w:rsid w:val="006176C7"/>
    <w:rsid w:val="00631B73"/>
    <w:rsid w:val="0064549A"/>
    <w:rsid w:val="00646C5E"/>
    <w:rsid w:val="00684A2A"/>
    <w:rsid w:val="00695818"/>
    <w:rsid w:val="00696BE9"/>
    <w:rsid w:val="006B1E56"/>
    <w:rsid w:val="006C1A9C"/>
    <w:rsid w:val="007316E4"/>
    <w:rsid w:val="00732B5B"/>
    <w:rsid w:val="0078604B"/>
    <w:rsid w:val="007864FD"/>
    <w:rsid w:val="007B3C58"/>
    <w:rsid w:val="007B69E4"/>
    <w:rsid w:val="007E176B"/>
    <w:rsid w:val="007E5C8D"/>
    <w:rsid w:val="00801EC3"/>
    <w:rsid w:val="00830A0D"/>
    <w:rsid w:val="00832E88"/>
    <w:rsid w:val="00843674"/>
    <w:rsid w:val="00854724"/>
    <w:rsid w:val="0086365F"/>
    <w:rsid w:val="00877DBA"/>
    <w:rsid w:val="008A70B0"/>
    <w:rsid w:val="008D2DA8"/>
    <w:rsid w:val="008D6868"/>
    <w:rsid w:val="008D7E3E"/>
    <w:rsid w:val="008E1346"/>
    <w:rsid w:val="008F79DA"/>
    <w:rsid w:val="009103BC"/>
    <w:rsid w:val="00925E5C"/>
    <w:rsid w:val="009328B2"/>
    <w:rsid w:val="00933008"/>
    <w:rsid w:val="00942198"/>
    <w:rsid w:val="00952429"/>
    <w:rsid w:val="009615C4"/>
    <w:rsid w:val="00976926"/>
    <w:rsid w:val="00995AEB"/>
    <w:rsid w:val="009A56A3"/>
    <w:rsid w:val="009C74EF"/>
    <w:rsid w:val="009D6D34"/>
    <w:rsid w:val="009E406B"/>
    <w:rsid w:val="00A43891"/>
    <w:rsid w:val="00A55425"/>
    <w:rsid w:val="00A568EF"/>
    <w:rsid w:val="00B12765"/>
    <w:rsid w:val="00B26C40"/>
    <w:rsid w:val="00BA1023"/>
    <w:rsid w:val="00BA493B"/>
    <w:rsid w:val="00BC4C24"/>
    <w:rsid w:val="00BC6D2C"/>
    <w:rsid w:val="00BD22CF"/>
    <w:rsid w:val="00BD5447"/>
    <w:rsid w:val="00C41BDA"/>
    <w:rsid w:val="00C660A5"/>
    <w:rsid w:val="00C83B12"/>
    <w:rsid w:val="00C86522"/>
    <w:rsid w:val="00C879D4"/>
    <w:rsid w:val="00C9735E"/>
    <w:rsid w:val="00CA4884"/>
    <w:rsid w:val="00CD7E8B"/>
    <w:rsid w:val="00D06F94"/>
    <w:rsid w:val="00D25406"/>
    <w:rsid w:val="00D5162C"/>
    <w:rsid w:val="00D51D85"/>
    <w:rsid w:val="00D56256"/>
    <w:rsid w:val="00D6308F"/>
    <w:rsid w:val="00D651EA"/>
    <w:rsid w:val="00D904DA"/>
    <w:rsid w:val="00DC1ED1"/>
    <w:rsid w:val="00DE0198"/>
    <w:rsid w:val="00E12AD3"/>
    <w:rsid w:val="00E27C12"/>
    <w:rsid w:val="00E41639"/>
    <w:rsid w:val="00E51417"/>
    <w:rsid w:val="00E63190"/>
    <w:rsid w:val="00E66178"/>
    <w:rsid w:val="00E7308C"/>
    <w:rsid w:val="00E7737A"/>
    <w:rsid w:val="00EB0A94"/>
    <w:rsid w:val="00EE61AA"/>
    <w:rsid w:val="00EF6112"/>
    <w:rsid w:val="00F004AF"/>
    <w:rsid w:val="00F217F9"/>
    <w:rsid w:val="00F41F94"/>
    <w:rsid w:val="00F420BD"/>
    <w:rsid w:val="00F7213A"/>
    <w:rsid w:val="00FA3ADC"/>
    <w:rsid w:val="00FA46F9"/>
    <w:rsid w:val="00FA589A"/>
    <w:rsid w:val="00FB3D71"/>
    <w:rsid w:val="00FB7D11"/>
    <w:rsid w:val="00FC4401"/>
    <w:rsid w:val="00FC6187"/>
    <w:rsid w:val="00FF27EF"/>
  </w:rsids>
  <m:mathPr>
    <m:mathFont m:val="Gill 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6A"/>
  </w:style>
  <w:style w:type="paragraph" w:styleId="Titre1">
    <w:name w:val="heading 1"/>
    <w:basedOn w:val="Normal"/>
    <w:link w:val="Titre1Car"/>
    <w:uiPriority w:val="9"/>
    <w:qFormat/>
    <w:rsid w:val="00525A8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BE"/>
    </w:rPr>
  </w:style>
  <w:style w:type="paragraph" w:styleId="Titre2">
    <w:name w:val="heading 2"/>
    <w:basedOn w:val="Normal"/>
    <w:link w:val="Titre2Car"/>
    <w:uiPriority w:val="9"/>
    <w:qFormat/>
    <w:rsid w:val="00525A8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A88"/>
    <w:rPr>
      <w:rFonts w:ascii="Times" w:hAnsi="Times"/>
      <w:b/>
      <w:bCs/>
      <w:kern w:val="36"/>
      <w:sz w:val="48"/>
      <w:szCs w:val="48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25A88"/>
    <w:rPr>
      <w:rFonts w:ascii="Times" w:hAnsi="Times"/>
      <w:b/>
      <w:bCs/>
      <w:sz w:val="36"/>
      <w:szCs w:val="36"/>
      <w:lang w:val="fr-BE"/>
    </w:rPr>
  </w:style>
  <w:style w:type="paragraph" w:styleId="NormalWeb">
    <w:name w:val="Normal (Web)"/>
    <w:basedOn w:val="Normal"/>
    <w:uiPriority w:val="99"/>
    <w:unhideWhenUsed/>
    <w:rsid w:val="00525A8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525A88"/>
  </w:style>
  <w:style w:type="character" w:customStyle="1" w:styleId="NotedebasdepageCar">
    <w:name w:val="Note de bas de page Car"/>
    <w:basedOn w:val="Policepardfaut"/>
    <w:link w:val="Notedebasdepage"/>
    <w:uiPriority w:val="99"/>
    <w:rsid w:val="00525A88"/>
  </w:style>
  <w:style w:type="character" w:styleId="Marquenotebasdepage">
    <w:name w:val="footnote reference"/>
    <w:basedOn w:val="Policepardfaut"/>
    <w:uiPriority w:val="99"/>
    <w:unhideWhenUsed/>
    <w:rsid w:val="00525A8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5A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2E8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C3270"/>
  </w:style>
  <w:style w:type="character" w:styleId="Lienhypertextesuivi">
    <w:name w:val="FollowedHyperlink"/>
    <w:basedOn w:val="Policepardfaut"/>
    <w:uiPriority w:val="99"/>
    <w:semiHidden/>
    <w:unhideWhenUsed/>
    <w:rsid w:val="005E364E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A77C0"/>
    <w:rPr>
      <w:b/>
      <w:bCs/>
    </w:rPr>
  </w:style>
  <w:style w:type="character" w:customStyle="1" w:styleId="gd">
    <w:name w:val="gd"/>
    <w:basedOn w:val="Policepardfaut"/>
    <w:rsid w:val="0045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USCL7Jb6CK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Word 12.0.0</Application>
  <DocSecurity>0</DocSecurity>
  <Lines>27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1) Accueil nouvelle participante</vt:lpstr>
      <vt:lpstr/>
      <vt:lpstr>Julie Rasmont / Des maux aux mots</vt:lpstr>
      <vt:lpstr/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Hengchen</dc:creator>
  <cp:keywords/>
  <dc:description/>
  <cp:lastModifiedBy>Dominique Simon</cp:lastModifiedBy>
  <cp:revision>3</cp:revision>
  <cp:lastPrinted>2018-05-28T13:57:00Z</cp:lastPrinted>
  <dcterms:created xsi:type="dcterms:W3CDTF">2019-12-03T11:19:00Z</dcterms:created>
  <dcterms:modified xsi:type="dcterms:W3CDTF">2019-12-03T11:32:00Z</dcterms:modified>
</cp:coreProperties>
</file>